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183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президента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Медведева Максима </w:t>
      </w:r>
      <w:r>
        <w:rPr>
          <w:rFonts w:ascii="Times New Roman" w:eastAsia="Times New Roman" w:hAnsi="Times New Roman" w:cs="Times New Roman"/>
        </w:rPr>
        <w:t>Эдвардовича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 –</w:t>
      </w:r>
      <w:r>
        <w:rPr>
          <w:rFonts w:ascii="Times New Roman" w:eastAsia="Times New Roman" w:hAnsi="Times New Roman" w:cs="Times New Roman"/>
        </w:rPr>
        <w:t>президентом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Привольная</w:t>
      </w:r>
      <w:r>
        <w:rPr>
          <w:rFonts w:ascii="Times New Roman" w:eastAsia="Times New Roman" w:hAnsi="Times New Roman" w:cs="Times New Roman"/>
        </w:rPr>
        <w:t xml:space="preserve"> зд.15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20.04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п.2 ст.80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 (далее НК РФ),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</w:t>
      </w:r>
      <w:r>
        <w:rPr>
          <w:rFonts w:ascii="Times New Roman" w:eastAsia="Times New Roman" w:hAnsi="Times New Roman" w:cs="Times New Roman"/>
        </w:rPr>
        <w:t xml:space="preserve">Единой (упрощенной) налоговой </w:t>
      </w:r>
      <w:r>
        <w:rPr>
          <w:rFonts w:ascii="Times New Roman" w:eastAsia="Times New Roman" w:hAnsi="Times New Roman" w:cs="Times New Roman"/>
        </w:rPr>
        <w:t xml:space="preserve">декларации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месяца 2023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21.04.2023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До начала судебного заседания представил ходатайство о замене административного штрафа предупреждением и о рассмотрении дела в его отсутствие.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Медведева М.Э.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п.2 ст.80</w:t>
      </w:r>
      <w:r>
        <w:rPr>
          <w:rFonts w:ascii="Times New Roman" w:eastAsia="Times New Roman" w:hAnsi="Times New Roman" w:cs="Times New Roman"/>
        </w:rPr>
        <w:t xml:space="preserve"> НК РФ </w:t>
      </w:r>
      <w:r>
        <w:rPr>
          <w:rFonts w:ascii="Times New Roman" w:eastAsia="Times New Roman" w:hAnsi="Times New Roman" w:cs="Times New Roman"/>
        </w:rPr>
        <w:t>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единая (упрощенная) налоговая декларация </w:t>
      </w:r>
      <w:r>
        <w:rPr>
          <w:rFonts w:ascii="Times New Roman" w:eastAsia="Times New Roman" w:hAnsi="Times New Roman" w:cs="Times New Roman"/>
        </w:rPr>
        <w:t xml:space="preserve">за 3 месяца 2023 года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президент 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диную (упрощенную) налоговую декларацию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1 квартал 2023</w:t>
      </w:r>
      <w:r>
        <w:rPr>
          <w:rFonts w:ascii="Times New Roman" w:eastAsia="Times New Roman" w:hAnsi="Times New Roman" w:cs="Times New Roman"/>
        </w:rPr>
        <w:t xml:space="preserve"> года в установленный</w:t>
      </w:r>
      <w:r>
        <w:rPr>
          <w:rFonts w:ascii="Times New Roman" w:eastAsia="Times New Roman" w:hAnsi="Times New Roman" w:cs="Times New Roman"/>
        </w:rPr>
        <w:t xml:space="preserve"> законом срок не представил</w:t>
      </w:r>
      <w:r>
        <w:rPr>
          <w:rFonts w:ascii="Times New Roman" w:eastAsia="Times New Roman" w:hAnsi="Times New Roman" w:cs="Times New Roman"/>
        </w:rPr>
        <w:t>, предоставив её 25.04.2023.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Выписке</w:t>
      </w:r>
      <w:r>
        <w:rPr>
          <w:rFonts w:ascii="Times New Roman" w:eastAsia="Times New Roman" w:hAnsi="Times New Roman" w:cs="Times New Roman"/>
        </w:rPr>
        <w:t xml:space="preserve"> из ЕГРЮЛ в отношении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лицом, имеющим право без доверенности действовать от имени юридического лица является президент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Медведева М.Э.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>, копией Единой (упрощенной) налоговой декларации за 3 месяца 2023 г., поступившей в налоговый орган 25.04.2023.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Медведева М.Э.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административную ответственность обстоятельствами являются признание вины в совершенном правонарушении,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Суд не усматривает оснований для применения в рассматриваемом случае положений ст.4.1.1 Ко</w:t>
      </w:r>
      <w:r>
        <w:rPr>
          <w:rFonts w:ascii="Times New Roman" w:eastAsia="Times New Roman" w:hAnsi="Times New Roman" w:cs="Times New Roman"/>
        </w:rPr>
        <w:t>АП РФ, предусматривающей замену штрафа предупреждением, поскольку статьей 15.5 КоАП РФ предусмотрено наказание в виде 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президента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Медведева Максима </w:t>
      </w:r>
      <w:r>
        <w:rPr>
          <w:rFonts w:ascii="Times New Roman" w:eastAsia="Times New Roman" w:hAnsi="Times New Roman" w:cs="Times New Roman"/>
        </w:rPr>
        <w:t>Эдвардовича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650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9">
    <w:name w:val="cat-UserDefined grp-24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4E67-EACF-4153-B992-B227FBE3F2A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